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EFE" w:rsidRPr="001357B0" w:rsidRDefault="00BC0C8E" w:rsidP="00145EFE">
      <w:pPr>
        <w:spacing w:line="360" w:lineRule="auto"/>
        <w:jc w:val="center"/>
        <w:rPr>
          <w:b/>
          <w:sz w:val="28"/>
          <w:szCs w:val="28"/>
        </w:rPr>
      </w:pPr>
      <w:r w:rsidRPr="00935914">
        <w:rPr>
          <w:rFonts w:hint="eastAsia"/>
          <w:b/>
          <w:sz w:val="28"/>
          <w:szCs w:val="28"/>
        </w:rPr>
        <w:t>中国私募基金系列指数之</w:t>
      </w:r>
      <w:r w:rsidR="007935D5" w:rsidRPr="007935D5">
        <w:rPr>
          <w:rFonts w:hint="eastAsia"/>
          <w:b/>
          <w:sz w:val="28"/>
          <w:szCs w:val="28"/>
        </w:rPr>
        <w:t>十亿私募对冲指数</w:t>
      </w:r>
    </w:p>
    <w:p w:rsidR="00145EFE" w:rsidRPr="00145EFE" w:rsidRDefault="00E022C8" w:rsidP="00145EFE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样本空间</w:t>
      </w:r>
      <w:r w:rsidR="001357B0">
        <w:rPr>
          <w:rFonts w:hint="eastAsia"/>
          <w:b/>
          <w:sz w:val="24"/>
          <w:szCs w:val="24"/>
        </w:rPr>
        <w:t>：</w:t>
      </w:r>
    </w:p>
    <w:p w:rsidR="007935D5" w:rsidRDefault="007935D5" w:rsidP="007935D5">
      <w:pPr>
        <w:spacing w:line="360" w:lineRule="auto"/>
        <w:rPr>
          <w:rFonts w:hint="eastAsia"/>
        </w:rPr>
      </w:pPr>
      <w:r>
        <w:rPr>
          <w:rFonts w:hint="eastAsia"/>
        </w:rPr>
        <w:t>纳入十亿私募对</w:t>
      </w:r>
      <w:proofErr w:type="gramStart"/>
      <w:r>
        <w:rPr>
          <w:rFonts w:hint="eastAsia"/>
        </w:rPr>
        <w:t>冲指数</w:t>
      </w:r>
      <w:proofErr w:type="gramEnd"/>
      <w:r>
        <w:rPr>
          <w:rFonts w:hint="eastAsia"/>
        </w:rPr>
        <w:t>的私募基金管理人共计</w:t>
      </w:r>
      <w:r>
        <w:rPr>
          <w:rFonts w:hint="eastAsia"/>
        </w:rPr>
        <w:t>35</w:t>
      </w:r>
      <w:r>
        <w:rPr>
          <w:rFonts w:hint="eastAsia"/>
        </w:rPr>
        <w:t>家，纳入产品数据为</w:t>
      </w:r>
      <w:r>
        <w:rPr>
          <w:rFonts w:hint="eastAsia"/>
        </w:rPr>
        <w:t>75</w:t>
      </w:r>
      <w:r>
        <w:rPr>
          <w:rFonts w:hint="eastAsia"/>
        </w:rPr>
        <w:t>只。</w:t>
      </w:r>
    </w:p>
    <w:p w:rsidR="00487691" w:rsidRDefault="007935D5" w:rsidP="007935D5">
      <w:pPr>
        <w:spacing w:line="360" w:lineRule="auto"/>
      </w:pPr>
      <w:r>
        <w:rPr>
          <w:rFonts w:hint="eastAsia"/>
        </w:rPr>
        <w:t>其中，符合管理资产规模要求且愿意参加指数的私募基金管理人名单如下：</w:t>
      </w:r>
    </w:p>
    <w:p w:rsidR="007935D5" w:rsidRDefault="007935D5" w:rsidP="007935D5">
      <w:pPr>
        <w:spacing w:line="360" w:lineRule="auto"/>
        <w:rPr>
          <w:rFonts w:hint="eastAsia"/>
        </w:rPr>
      </w:pPr>
    </w:p>
    <w:p w:rsidR="007935D5" w:rsidRDefault="007935D5" w:rsidP="007935D5">
      <w:pPr>
        <w:spacing w:line="360" w:lineRule="auto"/>
        <w:rPr>
          <w:rFonts w:hint="eastAsia"/>
        </w:rPr>
      </w:pPr>
      <w:proofErr w:type="gramStart"/>
      <w:r>
        <w:rPr>
          <w:rFonts w:hint="eastAsia"/>
        </w:rPr>
        <w:t>凯</w:t>
      </w:r>
      <w:proofErr w:type="gramEnd"/>
      <w:r>
        <w:rPr>
          <w:rFonts w:hint="eastAsia"/>
        </w:rPr>
        <w:t>聪</w:t>
      </w:r>
      <w:r>
        <w:rPr>
          <w:rFonts w:hint="eastAsia"/>
        </w:rPr>
        <w:t>(</w:t>
      </w:r>
      <w:r>
        <w:rPr>
          <w:rFonts w:hint="eastAsia"/>
        </w:rPr>
        <w:t>北京</w:t>
      </w:r>
      <w:r>
        <w:rPr>
          <w:rFonts w:hint="eastAsia"/>
        </w:rPr>
        <w:t>)</w:t>
      </w:r>
      <w:r>
        <w:rPr>
          <w:rFonts w:hint="eastAsia"/>
        </w:rPr>
        <w:t>投资管理有限公司</w:t>
      </w:r>
    </w:p>
    <w:p w:rsidR="007935D5" w:rsidRDefault="007935D5" w:rsidP="007935D5">
      <w:pPr>
        <w:spacing w:line="360" w:lineRule="auto"/>
        <w:rPr>
          <w:rFonts w:hint="eastAsia"/>
        </w:rPr>
      </w:pPr>
      <w:r>
        <w:rPr>
          <w:rFonts w:hint="eastAsia"/>
        </w:rPr>
        <w:t>宁波灵均投资管理合伙企业（有限合伙）</w:t>
      </w:r>
    </w:p>
    <w:p w:rsidR="007935D5" w:rsidRDefault="007935D5" w:rsidP="007935D5">
      <w:pPr>
        <w:spacing w:line="360" w:lineRule="auto"/>
        <w:rPr>
          <w:rFonts w:hint="eastAsia"/>
        </w:rPr>
      </w:pPr>
      <w:r>
        <w:rPr>
          <w:rFonts w:hint="eastAsia"/>
        </w:rPr>
        <w:t>顺时国际投资管理</w:t>
      </w:r>
      <w:r>
        <w:rPr>
          <w:rFonts w:hint="eastAsia"/>
        </w:rPr>
        <w:t>(</w:t>
      </w:r>
      <w:r>
        <w:rPr>
          <w:rFonts w:hint="eastAsia"/>
        </w:rPr>
        <w:t>北京</w:t>
      </w:r>
      <w:r>
        <w:rPr>
          <w:rFonts w:hint="eastAsia"/>
        </w:rPr>
        <w:t>)</w:t>
      </w:r>
      <w:r>
        <w:rPr>
          <w:rFonts w:hint="eastAsia"/>
        </w:rPr>
        <w:t>有限公司</w:t>
      </w:r>
    </w:p>
    <w:p w:rsidR="007935D5" w:rsidRDefault="007935D5" w:rsidP="007935D5">
      <w:pPr>
        <w:spacing w:line="360" w:lineRule="auto"/>
        <w:rPr>
          <w:rFonts w:hint="eastAsia"/>
        </w:rPr>
      </w:pPr>
      <w:proofErr w:type="gramStart"/>
      <w:r>
        <w:rPr>
          <w:rFonts w:hint="eastAsia"/>
        </w:rPr>
        <w:t>盈峰资本</w:t>
      </w:r>
      <w:proofErr w:type="gramEnd"/>
      <w:r>
        <w:rPr>
          <w:rFonts w:hint="eastAsia"/>
        </w:rPr>
        <w:t>管理有限公司</w:t>
      </w:r>
    </w:p>
    <w:p w:rsidR="007935D5" w:rsidRDefault="007935D5" w:rsidP="007935D5">
      <w:pPr>
        <w:spacing w:line="360" w:lineRule="auto"/>
        <w:rPr>
          <w:rFonts w:hint="eastAsia"/>
        </w:rPr>
      </w:pPr>
      <w:r>
        <w:rPr>
          <w:rFonts w:hint="eastAsia"/>
        </w:rPr>
        <w:t>朱雀股权投资管理股份有限公司</w:t>
      </w:r>
    </w:p>
    <w:p w:rsidR="007935D5" w:rsidRDefault="007935D5" w:rsidP="007935D5">
      <w:pPr>
        <w:spacing w:line="360" w:lineRule="auto"/>
        <w:rPr>
          <w:rFonts w:hint="eastAsia"/>
        </w:rPr>
      </w:pPr>
      <w:r>
        <w:rPr>
          <w:rFonts w:hint="eastAsia"/>
        </w:rPr>
        <w:t>上海富善投资有限公司</w:t>
      </w:r>
    </w:p>
    <w:p w:rsidR="007935D5" w:rsidRDefault="007935D5" w:rsidP="007935D5">
      <w:pPr>
        <w:spacing w:line="360" w:lineRule="auto"/>
        <w:rPr>
          <w:rFonts w:hint="eastAsia"/>
        </w:rPr>
      </w:pPr>
      <w:r>
        <w:rPr>
          <w:rFonts w:hint="eastAsia"/>
        </w:rPr>
        <w:t>上海理成资产管理有限公司</w:t>
      </w:r>
    </w:p>
    <w:p w:rsidR="007935D5" w:rsidRDefault="007935D5" w:rsidP="007935D5">
      <w:pPr>
        <w:spacing w:line="360" w:lineRule="auto"/>
        <w:rPr>
          <w:rFonts w:hint="eastAsia"/>
        </w:rPr>
      </w:pPr>
      <w:r>
        <w:rPr>
          <w:rFonts w:hint="eastAsia"/>
        </w:rPr>
        <w:t>上海申毅投资股份有限公司</w:t>
      </w:r>
    </w:p>
    <w:p w:rsidR="007935D5" w:rsidRDefault="007935D5" w:rsidP="007935D5">
      <w:pPr>
        <w:spacing w:line="360" w:lineRule="auto"/>
        <w:rPr>
          <w:rFonts w:hint="eastAsia"/>
        </w:rPr>
      </w:pPr>
      <w:r>
        <w:rPr>
          <w:rFonts w:hint="eastAsia"/>
        </w:rPr>
        <w:t>上海淘利资产管理有限公司</w:t>
      </w:r>
    </w:p>
    <w:p w:rsidR="007935D5" w:rsidRDefault="007935D5" w:rsidP="007935D5">
      <w:pPr>
        <w:spacing w:line="360" w:lineRule="auto"/>
        <w:rPr>
          <w:rFonts w:hint="eastAsia"/>
        </w:rPr>
      </w:pPr>
      <w:r>
        <w:rPr>
          <w:rFonts w:hint="eastAsia"/>
        </w:rPr>
        <w:t>上海思晔投资管理有限公司</w:t>
      </w:r>
    </w:p>
    <w:p w:rsidR="007935D5" w:rsidRDefault="007935D5" w:rsidP="007935D5">
      <w:pPr>
        <w:spacing w:line="360" w:lineRule="auto"/>
        <w:rPr>
          <w:rFonts w:hint="eastAsia"/>
        </w:rPr>
      </w:pPr>
      <w:r>
        <w:rPr>
          <w:rFonts w:hint="eastAsia"/>
        </w:rPr>
        <w:t>上海系数股权投资基金管理合伙企业（有限合伙）</w:t>
      </w:r>
    </w:p>
    <w:p w:rsidR="007935D5" w:rsidRDefault="007935D5" w:rsidP="007935D5">
      <w:pPr>
        <w:spacing w:line="360" w:lineRule="auto"/>
        <w:rPr>
          <w:rFonts w:hint="eastAsia"/>
        </w:rPr>
      </w:pPr>
      <w:r>
        <w:rPr>
          <w:rFonts w:hint="eastAsia"/>
        </w:rPr>
        <w:t>上海耀之资产管理中心（有限合伙）</w:t>
      </w:r>
    </w:p>
    <w:p w:rsidR="007935D5" w:rsidRDefault="007935D5" w:rsidP="007935D5">
      <w:pPr>
        <w:spacing w:line="360" w:lineRule="auto"/>
        <w:rPr>
          <w:rFonts w:hint="eastAsia"/>
        </w:rPr>
      </w:pPr>
      <w:r>
        <w:rPr>
          <w:rFonts w:hint="eastAsia"/>
        </w:rPr>
        <w:t>上海明汯投资管理有限公司</w:t>
      </w:r>
    </w:p>
    <w:p w:rsidR="007935D5" w:rsidRDefault="007935D5" w:rsidP="007935D5">
      <w:pPr>
        <w:spacing w:line="360" w:lineRule="auto"/>
        <w:rPr>
          <w:rFonts w:hint="eastAsia"/>
        </w:rPr>
      </w:pPr>
      <w:r>
        <w:rPr>
          <w:rFonts w:hint="eastAsia"/>
        </w:rPr>
        <w:t>上海言起投资管理咨询有限公司</w:t>
      </w:r>
    </w:p>
    <w:p w:rsidR="007935D5" w:rsidRDefault="007935D5" w:rsidP="007935D5">
      <w:pPr>
        <w:spacing w:line="360" w:lineRule="auto"/>
        <w:rPr>
          <w:rFonts w:hint="eastAsia"/>
        </w:rPr>
      </w:pPr>
      <w:r>
        <w:rPr>
          <w:rFonts w:hint="eastAsia"/>
        </w:rPr>
        <w:t>上海双隆投资有限公司</w:t>
      </w:r>
    </w:p>
    <w:p w:rsidR="007935D5" w:rsidRDefault="007935D5" w:rsidP="007935D5">
      <w:pPr>
        <w:spacing w:line="360" w:lineRule="auto"/>
        <w:rPr>
          <w:rFonts w:hint="eastAsia"/>
        </w:rPr>
      </w:pPr>
      <w:r>
        <w:rPr>
          <w:rFonts w:hint="eastAsia"/>
        </w:rPr>
        <w:t>上海艾方资产管理有限公司</w:t>
      </w:r>
    </w:p>
    <w:p w:rsidR="007935D5" w:rsidRDefault="007935D5" w:rsidP="007935D5">
      <w:pPr>
        <w:spacing w:line="360" w:lineRule="auto"/>
        <w:rPr>
          <w:rFonts w:hint="eastAsia"/>
        </w:rPr>
      </w:pPr>
      <w:r>
        <w:rPr>
          <w:rFonts w:hint="eastAsia"/>
        </w:rPr>
        <w:t>上海泓湖投资管理有限公司</w:t>
      </w:r>
    </w:p>
    <w:p w:rsidR="007935D5" w:rsidRDefault="007935D5" w:rsidP="007935D5">
      <w:pPr>
        <w:spacing w:line="360" w:lineRule="auto"/>
        <w:rPr>
          <w:rFonts w:hint="eastAsia"/>
        </w:rPr>
      </w:pPr>
      <w:r>
        <w:rPr>
          <w:rFonts w:hint="eastAsia"/>
        </w:rPr>
        <w:t>上海摩旗投资管理有限公司</w:t>
      </w:r>
    </w:p>
    <w:p w:rsidR="007935D5" w:rsidRDefault="007935D5" w:rsidP="007935D5">
      <w:pPr>
        <w:spacing w:line="360" w:lineRule="auto"/>
        <w:rPr>
          <w:rFonts w:hint="eastAsia"/>
        </w:rPr>
      </w:pPr>
      <w:r>
        <w:rPr>
          <w:rFonts w:hint="eastAsia"/>
        </w:rPr>
        <w:t>上海泓信投资管理有限公司</w:t>
      </w:r>
    </w:p>
    <w:p w:rsidR="007935D5" w:rsidRDefault="007935D5" w:rsidP="007935D5">
      <w:pPr>
        <w:spacing w:line="360" w:lineRule="auto"/>
        <w:rPr>
          <w:rFonts w:hint="eastAsia"/>
        </w:rPr>
      </w:pPr>
      <w:r>
        <w:rPr>
          <w:rFonts w:hint="eastAsia"/>
        </w:rPr>
        <w:t>上海喜岳投资管理有限公司</w:t>
      </w:r>
    </w:p>
    <w:p w:rsidR="007935D5" w:rsidRDefault="007935D5" w:rsidP="007935D5">
      <w:pPr>
        <w:spacing w:line="360" w:lineRule="auto"/>
        <w:rPr>
          <w:rFonts w:hint="eastAsia"/>
        </w:rPr>
      </w:pPr>
      <w:r>
        <w:rPr>
          <w:rFonts w:hint="eastAsia"/>
        </w:rPr>
        <w:t>宁波宁聚资产管理中心（有限合伙）</w:t>
      </w:r>
    </w:p>
    <w:p w:rsidR="007935D5" w:rsidRDefault="007935D5" w:rsidP="007935D5">
      <w:pPr>
        <w:spacing w:line="360" w:lineRule="auto"/>
        <w:rPr>
          <w:rFonts w:hint="eastAsia"/>
        </w:rPr>
      </w:pPr>
      <w:r>
        <w:rPr>
          <w:rFonts w:hint="eastAsia"/>
        </w:rPr>
        <w:t>浙江元葵资产管理有限公司</w:t>
      </w:r>
    </w:p>
    <w:p w:rsidR="007935D5" w:rsidRDefault="007935D5" w:rsidP="007935D5">
      <w:pPr>
        <w:spacing w:line="360" w:lineRule="auto"/>
        <w:rPr>
          <w:rFonts w:hint="eastAsia"/>
        </w:rPr>
      </w:pPr>
      <w:r>
        <w:rPr>
          <w:rFonts w:hint="eastAsia"/>
        </w:rPr>
        <w:t>江苏汇鸿汇升投资管理有限公司</w:t>
      </w:r>
    </w:p>
    <w:p w:rsidR="007935D5" w:rsidRDefault="007935D5" w:rsidP="007935D5">
      <w:pPr>
        <w:spacing w:line="360" w:lineRule="auto"/>
        <w:rPr>
          <w:rFonts w:hint="eastAsia"/>
        </w:rPr>
      </w:pPr>
      <w:r>
        <w:rPr>
          <w:rFonts w:hint="eastAsia"/>
        </w:rPr>
        <w:t>安徽赋成资产管理有限公司</w:t>
      </w:r>
    </w:p>
    <w:p w:rsidR="007935D5" w:rsidRDefault="007935D5" w:rsidP="007935D5">
      <w:pPr>
        <w:spacing w:line="360" w:lineRule="auto"/>
        <w:rPr>
          <w:rFonts w:hint="eastAsia"/>
        </w:rPr>
      </w:pPr>
      <w:r>
        <w:rPr>
          <w:rFonts w:hint="eastAsia"/>
        </w:rPr>
        <w:lastRenderedPageBreak/>
        <w:t>深圳嘉理资产管理有限公司</w:t>
      </w:r>
    </w:p>
    <w:p w:rsidR="007935D5" w:rsidRDefault="007935D5" w:rsidP="007935D5">
      <w:pPr>
        <w:spacing w:line="360" w:lineRule="auto"/>
        <w:rPr>
          <w:rFonts w:hint="eastAsia"/>
        </w:rPr>
      </w:pPr>
      <w:r>
        <w:rPr>
          <w:rFonts w:hint="eastAsia"/>
        </w:rPr>
        <w:t>浙江量道投资管理有限公司</w:t>
      </w:r>
    </w:p>
    <w:p w:rsidR="007935D5" w:rsidRDefault="007935D5" w:rsidP="007935D5">
      <w:pPr>
        <w:spacing w:line="360" w:lineRule="auto"/>
        <w:rPr>
          <w:rFonts w:hint="eastAsia"/>
        </w:rPr>
      </w:pPr>
      <w:r>
        <w:rPr>
          <w:rFonts w:hint="eastAsia"/>
        </w:rPr>
        <w:t>上海量金资产管理有限公司</w:t>
      </w:r>
    </w:p>
    <w:p w:rsidR="007935D5" w:rsidRDefault="007935D5" w:rsidP="007935D5">
      <w:pPr>
        <w:spacing w:line="360" w:lineRule="auto"/>
        <w:rPr>
          <w:rFonts w:hint="eastAsia"/>
        </w:rPr>
      </w:pPr>
      <w:r>
        <w:rPr>
          <w:rFonts w:hint="eastAsia"/>
        </w:rPr>
        <w:t>上海千象资产管理有限公司</w:t>
      </w:r>
    </w:p>
    <w:p w:rsidR="007935D5" w:rsidRDefault="007935D5" w:rsidP="007935D5">
      <w:pPr>
        <w:spacing w:line="360" w:lineRule="auto"/>
        <w:rPr>
          <w:rFonts w:hint="eastAsia"/>
        </w:rPr>
      </w:pPr>
      <w:r>
        <w:rPr>
          <w:rFonts w:hint="eastAsia"/>
        </w:rPr>
        <w:t>深圳市盛冠达资产投资有限公司</w:t>
      </w:r>
    </w:p>
    <w:p w:rsidR="007935D5" w:rsidRDefault="007935D5" w:rsidP="007935D5">
      <w:pPr>
        <w:spacing w:line="360" w:lineRule="auto"/>
        <w:rPr>
          <w:rFonts w:hint="eastAsia"/>
        </w:rPr>
      </w:pPr>
      <w:r>
        <w:rPr>
          <w:rFonts w:hint="eastAsia"/>
        </w:rPr>
        <w:t>深圳悟空投资管理有限公司</w:t>
      </w:r>
    </w:p>
    <w:p w:rsidR="007935D5" w:rsidRDefault="007935D5" w:rsidP="007935D5">
      <w:pPr>
        <w:spacing w:line="360" w:lineRule="auto"/>
        <w:rPr>
          <w:rFonts w:hint="eastAsia"/>
        </w:rPr>
      </w:pPr>
      <w:r>
        <w:rPr>
          <w:rFonts w:hint="eastAsia"/>
        </w:rPr>
        <w:t>上海雁丰投资管理有限公司</w:t>
      </w:r>
    </w:p>
    <w:p w:rsidR="007935D5" w:rsidRDefault="007935D5" w:rsidP="007935D5">
      <w:pPr>
        <w:spacing w:line="360" w:lineRule="auto"/>
        <w:rPr>
          <w:rFonts w:hint="eastAsia"/>
        </w:rPr>
      </w:pPr>
      <w:r>
        <w:rPr>
          <w:rFonts w:hint="eastAsia"/>
        </w:rPr>
        <w:t>上海元量致世投资管理有限公司</w:t>
      </w:r>
    </w:p>
    <w:p w:rsidR="007935D5" w:rsidRDefault="007935D5" w:rsidP="007935D5">
      <w:pPr>
        <w:spacing w:line="360" w:lineRule="auto"/>
        <w:rPr>
          <w:rFonts w:hint="eastAsia"/>
        </w:rPr>
      </w:pPr>
      <w:r>
        <w:rPr>
          <w:rFonts w:hint="eastAsia"/>
        </w:rPr>
        <w:t>深圳市恒泰融安投资管理有限公司</w:t>
      </w:r>
      <w:r>
        <w:rPr>
          <w:rFonts w:hint="eastAsia"/>
        </w:rPr>
        <w:t xml:space="preserve"> </w:t>
      </w:r>
    </w:p>
    <w:p w:rsidR="007935D5" w:rsidRDefault="007935D5" w:rsidP="007935D5">
      <w:pPr>
        <w:spacing w:line="360" w:lineRule="auto"/>
        <w:rPr>
          <w:rFonts w:hint="eastAsia"/>
        </w:rPr>
      </w:pPr>
      <w:r>
        <w:rPr>
          <w:rFonts w:hint="eastAsia"/>
        </w:rPr>
        <w:t>上海尚雅投资管理有限公司</w:t>
      </w:r>
    </w:p>
    <w:p w:rsidR="00487691" w:rsidRDefault="007935D5" w:rsidP="007935D5">
      <w:pPr>
        <w:spacing w:line="360" w:lineRule="auto"/>
      </w:pPr>
      <w:r>
        <w:rPr>
          <w:rFonts w:hint="eastAsia"/>
        </w:rPr>
        <w:t>上海理石投资管理有限公司</w:t>
      </w:r>
      <w:bookmarkStart w:id="0" w:name="_GoBack"/>
      <w:bookmarkEnd w:id="0"/>
      <w:r w:rsidR="00487691">
        <w:rPr>
          <w:rFonts w:hint="eastAsia"/>
        </w:rPr>
        <w:t>深圳市</w:t>
      </w:r>
      <w:proofErr w:type="gramStart"/>
      <w:r w:rsidR="00487691">
        <w:rPr>
          <w:rFonts w:hint="eastAsia"/>
        </w:rPr>
        <w:t>翼虎投资</w:t>
      </w:r>
      <w:proofErr w:type="gramEnd"/>
      <w:r w:rsidR="00487691">
        <w:rPr>
          <w:rFonts w:hint="eastAsia"/>
        </w:rPr>
        <w:t>管理有限公司</w:t>
      </w:r>
      <w:r w:rsidR="00487691">
        <w:rPr>
          <w:rFonts w:hint="eastAsia"/>
        </w:rPr>
        <w:tab/>
        <w:t xml:space="preserve">   </w:t>
      </w:r>
    </w:p>
    <w:p w:rsidR="00487691" w:rsidRDefault="00487691" w:rsidP="00487691">
      <w:pPr>
        <w:spacing w:line="360" w:lineRule="auto"/>
      </w:pPr>
      <w:r>
        <w:rPr>
          <w:rFonts w:hint="eastAsia"/>
        </w:rPr>
        <w:t>深圳市盈</w:t>
      </w:r>
      <w:proofErr w:type="gramStart"/>
      <w:r>
        <w:rPr>
          <w:rFonts w:hint="eastAsia"/>
        </w:rPr>
        <w:t>信瑞峰投资</w:t>
      </w:r>
      <w:proofErr w:type="gramEnd"/>
      <w:r>
        <w:rPr>
          <w:rFonts w:hint="eastAsia"/>
        </w:rPr>
        <w:t>管理企业（有限合伙）</w:t>
      </w:r>
      <w:r>
        <w:rPr>
          <w:rFonts w:hint="eastAsia"/>
        </w:rPr>
        <w:tab/>
        <w:t xml:space="preserve">   </w:t>
      </w:r>
    </w:p>
    <w:p w:rsidR="00487691" w:rsidRDefault="00487691" w:rsidP="00487691">
      <w:pPr>
        <w:spacing w:line="360" w:lineRule="auto"/>
      </w:pPr>
      <w:r>
        <w:rPr>
          <w:rFonts w:hint="eastAsia"/>
        </w:rPr>
        <w:t>深圳市智信创富资产管理有限公司</w:t>
      </w:r>
      <w:r>
        <w:rPr>
          <w:rFonts w:hint="eastAsia"/>
        </w:rPr>
        <w:tab/>
        <w:t xml:space="preserve">   </w:t>
      </w:r>
    </w:p>
    <w:p w:rsidR="00487691" w:rsidRDefault="00487691" w:rsidP="00487691">
      <w:pPr>
        <w:spacing w:line="360" w:lineRule="auto"/>
      </w:pPr>
      <w:r>
        <w:rPr>
          <w:rFonts w:hint="eastAsia"/>
        </w:rPr>
        <w:t>深圳市中欧瑞博投资管理股份有限公司</w:t>
      </w:r>
      <w:r>
        <w:rPr>
          <w:rFonts w:hint="eastAsia"/>
        </w:rPr>
        <w:tab/>
        <w:t xml:space="preserve">   </w:t>
      </w:r>
    </w:p>
    <w:p w:rsidR="00487691" w:rsidRDefault="00487691" w:rsidP="00487691">
      <w:pPr>
        <w:spacing w:line="360" w:lineRule="auto"/>
      </w:pPr>
      <w:r>
        <w:rPr>
          <w:rFonts w:hint="eastAsia"/>
        </w:rPr>
        <w:t>深圳望正资产管理有限公司</w:t>
      </w:r>
      <w:r>
        <w:rPr>
          <w:rFonts w:hint="eastAsia"/>
        </w:rPr>
        <w:tab/>
        <w:t xml:space="preserve">   </w:t>
      </w:r>
    </w:p>
    <w:p w:rsidR="00487691" w:rsidRDefault="00487691" w:rsidP="00487691">
      <w:pPr>
        <w:spacing w:line="360" w:lineRule="auto"/>
      </w:pPr>
      <w:r>
        <w:rPr>
          <w:rFonts w:hint="eastAsia"/>
        </w:rPr>
        <w:t>深圳展博投资管理有限公司</w:t>
      </w:r>
      <w:r>
        <w:rPr>
          <w:rFonts w:hint="eastAsia"/>
        </w:rPr>
        <w:tab/>
        <w:t xml:space="preserve">   </w:t>
      </w:r>
    </w:p>
    <w:p w:rsidR="00487691" w:rsidRDefault="00487691" w:rsidP="00487691">
      <w:pPr>
        <w:spacing w:line="360" w:lineRule="auto"/>
      </w:pPr>
      <w:r>
        <w:rPr>
          <w:rFonts w:hint="eastAsia"/>
        </w:rPr>
        <w:t>天津易鑫安资产管理有限公司</w:t>
      </w:r>
      <w:r>
        <w:rPr>
          <w:rFonts w:hint="eastAsia"/>
        </w:rPr>
        <w:tab/>
        <w:t xml:space="preserve">   </w:t>
      </w:r>
    </w:p>
    <w:p w:rsidR="00487691" w:rsidRDefault="00487691" w:rsidP="00487691">
      <w:pPr>
        <w:spacing w:line="360" w:lineRule="auto"/>
      </w:pPr>
      <w:r>
        <w:rPr>
          <w:rFonts w:hint="eastAsia"/>
        </w:rPr>
        <w:t>天津远策投资管理有限公司</w:t>
      </w:r>
      <w:r>
        <w:rPr>
          <w:rFonts w:hint="eastAsia"/>
        </w:rPr>
        <w:tab/>
        <w:t xml:space="preserve">   </w:t>
      </w:r>
    </w:p>
    <w:p w:rsidR="00487691" w:rsidRDefault="00487691" w:rsidP="00487691">
      <w:pPr>
        <w:spacing w:line="360" w:lineRule="auto"/>
      </w:pPr>
      <w:proofErr w:type="gramStart"/>
      <w:r>
        <w:rPr>
          <w:rFonts w:hint="eastAsia"/>
        </w:rPr>
        <w:t>盈峰资本</w:t>
      </w:r>
      <w:proofErr w:type="gramEnd"/>
      <w:r>
        <w:rPr>
          <w:rFonts w:hint="eastAsia"/>
        </w:rPr>
        <w:t>管理有限公司</w:t>
      </w:r>
      <w:r>
        <w:rPr>
          <w:rFonts w:hint="eastAsia"/>
        </w:rPr>
        <w:tab/>
        <w:t xml:space="preserve">   </w:t>
      </w:r>
    </w:p>
    <w:p w:rsidR="00F3054F" w:rsidRPr="00F3054F" w:rsidRDefault="00487691" w:rsidP="00487691">
      <w:pPr>
        <w:spacing w:line="360" w:lineRule="auto"/>
        <w:rPr>
          <w:sz w:val="24"/>
          <w:szCs w:val="24"/>
        </w:rPr>
      </w:pPr>
      <w:r>
        <w:rPr>
          <w:rFonts w:hint="eastAsia"/>
        </w:rPr>
        <w:t>福建旭诚资产管理有限公司</w:t>
      </w:r>
      <w:r>
        <w:rPr>
          <w:rFonts w:hint="eastAsia"/>
        </w:rPr>
        <w:tab/>
      </w:r>
    </w:p>
    <w:sectPr w:rsidR="00F3054F" w:rsidRPr="00F3054F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9CA" w:rsidRDefault="006E49CA" w:rsidP="001357B0">
      <w:r>
        <w:separator/>
      </w:r>
    </w:p>
  </w:endnote>
  <w:endnote w:type="continuationSeparator" w:id="0">
    <w:p w:rsidR="006E49CA" w:rsidRDefault="006E49CA" w:rsidP="0013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7B0" w:rsidRDefault="00DB6356" w:rsidP="001357B0">
    <w:pPr>
      <w:widowControl/>
      <w:spacing w:line="360" w:lineRule="auto"/>
      <w:jc w:val="left"/>
      <w:rPr>
        <w:rFonts w:ascii="Helvetica" w:eastAsia="宋体" w:hAnsi="Helvetica" w:cs="Helvetica"/>
        <w:color w:val="000000" w:themeColor="text1"/>
        <w:kern w:val="0"/>
        <w:sz w:val="18"/>
        <w:szCs w:val="18"/>
      </w:rPr>
    </w:pPr>
    <w:r>
      <w:rPr>
        <w:rFonts w:ascii="Helvetica" w:eastAsia="宋体" w:hAnsi="Helvetica" w:cs="Helvetica" w:hint="eastAsia"/>
        <w:color w:val="000000" w:themeColor="text1"/>
        <w:kern w:val="0"/>
        <w:sz w:val="18"/>
        <w:szCs w:val="18"/>
      </w:rPr>
      <w:t>中国私募基金</w:t>
    </w:r>
    <w:r w:rsidR="001357B0">
      <w:rPr>
        <w:rFonts w:ascii="Helvetica" w:eastAsia="宋体" w:hAnsi="Helvetica" w:cs="Helvetica" w:hint="eastAsia"/>
        <w:color w:val="000000" w:themeColor="text1"/>
        <w:kern w:val="0"/>
        <w:sz w:val="18"/>
        <w:szCs w:val="18"/>
      </w:rPr>
      <w:t>系列指数合作联系方式：</w:t>
    </w:r>
  </w:p>
  <w:p w:rsidR="001357B0" w:rsidRPr="001357B0" w:rsidRDefault="001357B0" w:rsidP="001357B0">
    <w:pPr>
      <w:widowControl/>
      <w:spacing w:line="360" w:lineRule="auto"/>
      <w:jc w:val="left"/>
    </w:pPr>
    <w:r w:rsidRPr="001357B0">
      <w:rPr>
        <w:rFonts w:ascii="Helvetica" w:eastAsia="宋体" w:hAnsi="Helvetica" w:cs="Helvetica"/>
        <w:color w:val="000000" w:themeColor="text1"/>
        <w:kern w:val="0"/>
        <w:sz w:val="18"/>
        <w:szCs w:val="18"/>
      </w:rPr>
      <w:t>联系人：檀女士</w:t>
    </w:r>
    <w:r>
      <w:rPr>
        <w:rFonts w:ascii="Helvetica" w:eastAsia="宋体" w:hAnsi="Helvetica" w:cs="Helvetica" w:hint="eastAsia"/>
        <w:color w:val="000000" w:themeColor="text1"/>
        <w:kern w:val="0"/>
        <w:sz w:val="18"/>
        <w:szCs w:val="18"/>
      </w:rPr>
      <w:t xml:space="preserve">      </w:t>
    </w:r>
    <w:r w:rsidRPr="001357B0">
      <w:rPr>
        <w:rFonts w:ascii="Helvetica" w:eastAsia="宋体" w:hAnsi="Helvetica" w:cs="Helvetica"/>
        <w:color w:val="000000" w:themeColor="text1"/>
        <w:kern w:val="0"/>
        <w:sz w:val="18"/>
        <w:szCs w:val="18"/>
      </w:rPr>
      <w:t>联系电话：</w:t>
    </w:r>
    <w:r w:rsidRPr="001357B0">
      <w:rPr>
        <w:rFonts w:ascii="Helvetica" w:eastAsia="宋体" w:hAnsi="Helvetica" w:cs="Helvetica"/>
        <w:color w:val="000000" w:themeColor="text1"/>
        <w:kern w:val="0"/>
        <w:sz w:val="18"/>
        <w:szCs w:val="18"/>
      </w:rPr>
      <w:t>021-68889706-8601</w:t>
    </w:r>
    <w:r>
      <w:rPr>
        <w:rFonts w:ascii="Helvetica" w:eastAsia="宋体" w:hAnsi="Helvetica" w:cs="Helvetica" w:hint="eastAsia"/>
        <w:color w:val="000000" w:themeColor="text1"/>
        <w:kern w:val="0"/>
        <w:sz w:val="18"/>
        <w:szCs w:val="18"/>
      </w:rPr>
      <w:t xml:space="preserve">        </w:t>
    </w:r>
    <w:r w:rsidRPr="001357B0">
      <w:rPr>
        <w:rFonts w:ascii="Helvetica" w:eastAsia="宋体" w:hAnsi="Helvetica" w:cs="Helvetica"/>
        <w:color w:val="000000" w:themeColor="text1"/>
        <w:kern w:val="0"/>
        <w:sz w:val="18"/>
        <w:szCs w:val="18"/>
      </w:rPr>
      <w:t>电子邮件：</w:t>
    </w:r>
    <w:r w:rsidRPr="001357B0">
      <w:rPr>
        <w:rFonts w:ascii="Helvetica" w:eastAsia="宋体" w:hAnsi="Helvetica" w:cs="Helvetica"/>
        <w:color w:val="000000" w:themeColor="text1"/>
        <w:kern w:val="0"/>
        <w:sz w:val="18"/>
        <w:szCs w:val="18"/>
      </w:rPr>
      <w:t>tanjing@go-goal.com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9CA" w:rsidRDefault="006E49CA" w:rsidP="001357B0">
      <w:r>
        <w:separator/>
      </w:r>
    </w:p>
  </w:footnote>
  <w:footnote w:type="continuationSeparator" w:id="0">
    <w:p w:rsidR="006E49CA" w:rsidRDefault="006E49CA" w:rsidP="00135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7B0" w:rsidRPr="001357B0" w:rsidRDefault="001357B0" w:rsidP="001357B0">
    <w:pPr>
      <w:pStyle w:val="a3"/>
      <w:pBdr>
        <w:bottom w:val="single" w:sz="6" w:space="0" w:color="auto"/>
      </w:pBdr>
      <w:jc w:val="right"/>
      <w:rPr>
        <w:sz w:val="21"/>
      </w:rPr>
    </w:pPr>
    <w:r w:rsidRPr="001357B0">
      <w:rPr>
        <w:noProof/>
        <w:sz w:val="21"/>
      </w:rPr>
      <w:drawing>
        <wp:anchor distT="0" distB="0" distL="114300" distR="114300" simplePos="0" relativeHeight="251658240" behindDoc="0" locked="0" layoutInCell="1" allowOverlap="1" wp14:anchorId="5DF4FBCC" wp14:editId="1A6CAFA2">
          <wp:simplePos x="0" y="0"/>
          <wp:positionH relativeFrom="column">
            <wp:posOffset>0</wp:posOffset>
          </wp:positionH>
          <wp:positionV relativeFrom="paragraph">
            <wp:posOffset>-330835</wp:posOffset>
          </wp:positionV>
          <wp:extent cx="1304925" cy="429621"/>
          <wp:effectExtent l="0" t="0" r="0" b="8890"/>
          <wp:wrapNone/>
          <wp:docPr id="2" name="图片 2" descr="E:\素材\LOGO\朝阳永续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素材\LOGO\朝阳永续logo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29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12BA" w:rsidRPr="00B712BA">
      <w:rPr>
        <w:rFonts w:hint="eastAsia"/>
        <w:noProof/>
        <w:sz w:val="21"/>
      </w:rPr>
      <w:t>中国私募基金系列指数</w:t>
    </w:r>
    <w:r w:rsidRPr="001357B0">
      <w:rPr>
        <w:rFonts w:hint="eastAsia"/>
        <w:sz w:val="21"/>
      </w:rPr>
      <w:t>http://index.go-goal.com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31881"/>
    <w:multiLevelType w:val="multilevel"/>
    <w:tmpl w:val="6676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C8"/>
    <w:rsid w:val="000745A9"/>
    <w:rsid w:val="001357B0"/>
    <w:rsid w:val="00145EFE"/>
    <w:rsid w:val="00374067"/>
    <w:rsid w:val="00487691"/>
    <w:rsid w:val="00553E28"/>
    <w:rsid w:val="0068747D"/>
    <w:rsid w:val="006D2BDB"/>
    <w:rsid w:val="006E49CA"/>
    <w:rsid w:val="007935D5"/>
    <w:rsid w:val="00842A3C"/>
    <w:rsid w:val="009A3492"/>
    <w:rsid w:val="00AD6CE9"/>
    <w:rsid w:val="00B712BA"/>
    <w:rsid w:val="00BC0C8E"/>
    <w:rsid w:val="00BD6F0F"/>
    <w:rsid w:val="00DB6356"/>
    <w:rsid w:val="00E022C8"/>
    <w:rsid w:val="00E05B73"/>
    <w:rsid w:val="00E247C8"/>
    <w:rsid w:val="00F3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2D0656-758D-4130-B59B-7F976D34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5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57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57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57B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357B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357B0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6D2B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115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周庆</dc:creator>
  <cp:keywords/>
  <dc:description/>
  <cp:lastModifiedBy>刘娈君</cp:lastModifiedBy>
  <cp:revision>12</cp:revision>
  <dcterms:created xsi:type="dcterms:W3CDTF">2016-10-26T07:33:00Z</dcterms:created>
  <dcterms:modified xsi:type="dcterms:W3CDTF">2017-01-17T06:18:00Z</dcterms:modified>
</cp:coreProperties>
</file>